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F02" w:rsidRPr="00BB05F9" w:rsidRDefault="00454F02" w:rsidP="00454F02">
      <w:pPr>
        <w:pStyle w:val="a7"/>
        <w:ind w:firstLine="284"/>
        <w:rPr>
          <w:sz w:val="28"/>
          <w:szCs w:val="28"/>
          <w:lang w:val="ru-RU"/>
        </w:rPr>
      </w:pPr>
      <w:r w:rsidRPr="00BB05F9">
        <w:rPr>
          <w:i/>
          <w:noProof/>
          <w:sz w:val="24"/>
          <w:szCs w:val="24"/>
          <w:lang w:val="ru-RU"/>
        </w:rPr>
        <w:drawing>
          <wp:inline distT="0" distB="0" distL="0" distR="0" wp14:anchorId="413555C4" wp14:editId="36282116">
            <wp:extent cx="457200" cy="561975"/>
            <wp:effectExtent l="0" t="0" r="0" b="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F02" w:rsidRPr="00BB05F9" w:rsidRDefault="00454F02" w:rsidP="00454F02">
      <w:pPr>
        <w:pStyle w:val="a7"/>
        <w:rPr>
          <w:lang w:val="ru-RU"/>
        </w:rPr>
      </w:pPr>
      <w:r w:rsidRPr="00BB05F9">
        <w:rPr>
          <w:lang w:val="ru-RU"/>
        </w:rPr>
        <w:t xml:space="preserve">Администрация </w:t>
      </w:r>
    </w:p>
    <w:p w:rsidR="00454F02" w:rsidRPr="00BB05F9" w:rsidRDefault="00454F02" w:rsidP="00454F02">
      <w:pPr>
        <w:jc w:val="center"/>
        <w:rPr>
          <w:rFonts w:ascii="Times New Roman" w:hAnsi="Times New Roman"/>
          <w:b/>
          <w:sz w:val="24"/>
        </w:rPr>
      </w:pPr>
      <w:r w:rsidRPr="00BB05F9">
        <w:rPr>
          <w:rFonts w:ascii="Times New Roman" w:hAnsi="Times New Roman"/>
          <w:b/>
          <w:sz w:val="32"/>
        </w:rPr>
        <w:t xml:space="preserve">Большеболдинского муниципального округа                          Нижегородской области </w:t>
      </w:r>
    </w:p>
    <w:p w:rsidR="00454F02" w:rsidRPr="00BB05F9" w:rsidRDefault="00454F02" w:rsidP="00DA4993">
      <w:pPr>
        <w:pStyle w:val="a7"/>
        <w:rPr>
          <w:lang w:val="ru-RU"/>
        </w:rPr>
      </w:pPr>
    </w:p>
    <w:p w:rsidR="00454F02" w:rsidRPr="00BB05F9" w:rsidRDefault="00454F02" w:rsidP="00DA4993">
      <w:pPr>
        <w:pStyle w:val="a7"/>
        <w:rPr>
          <w:sz w:val="28"/>
          <w:szCs w:val="32"/>
          <w:lang w:val="ru-RU"/>
        </w:rPr>
      </w:pPr>
      <w:r w:rsidRPr="00BB05F9">
        <w:rPr>
          <w:sz w:val="28"/>
          <w:szCs w:val="32"/>
          <w:lang w:val="ru-RU"/>
        </w:rPr>
        <w:t>РАСПОРЯЖЕНИЕ</w:t>
      </w:r>
    </w:p>
    <w:p w:rsidR="00454F02" w:rsidRPr="00BB05F9" w:rsidRDefault="00454F02" w:rsidP="00454F02">
      <w:pPr>
        <w:jc w:val="center"/>
        <w:rPr>
          <w:rFonts w:ascii="Times New Roman" w:hAnsi="Times New Roman"/>
          <w:sz w:val="28"/>
          <w:szCs w:val="28"/>
        </w:rPr>
      </w:pPr>
      <w:r w:rsidRPr="00BB05F9">
        <w:rPr>
          <w:rFonts w:ascii="Times New Roman" w:hAnsi="Times New Roman"/>
          <w:sz w:val="28"/>
          <w:szCs w:val="28"/>
        </w:rPr>
        <w:t xml:space="preserve">от </w:t>
      </w:r>
      <w:r w:rsidR="00D13E1C">
        <w:rPr>
          <w:rFonts w:ascii="Times New Roman" w:hAnsi="Times New Roman"/>
          <w:sz w:val="28"/>
          <w:szCs w:val="28"/>
        </w:rPr>
        <w:t>11.06.2026</w:t>
      </w:r>
      <w:r w:rsidRPr="00BB05F9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CD2B5E"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="00CD2B5E">
        <w:rPr>
          <w:rFonts w:ascii="Times New Roman" w:hAnsi="Times New Roman"/>
          <w:sz w:val="28"/>
          <w:szCs w:val="28"/>
        </w:rPr>
        <w:t xml:space="preserve">№ </w:t>
      </w:r>
      <w:r w:rsidRPr="00BB05F9">
        <w:rPr>
          <w:rFonts w:ascii="Times New Roman" w:hAnsi="Times New Roman"/>
          <w:sz w:val="28"/>
          <w:szCs w:val="28"/>
        </w:rPr>
        <w:t xml:space="preserve"> </w:t>
      </w:r>
      <w:r w:rsidR="00D13E1C">
        <w:rPr>
          <w:rFonts w:ascii="Times New Roman" w:hAnsi="Times New Roman"/>
          <w:sz w:val="28"/>
          <w:szCs w:val="28"/>
        </w:rPr>
        <w:t>183</w:t>
      </w:r>
      <w:proofErr w:type="gramEnd"/>
      <w:r w:rsidR="00D13E1C">
        <w:rPr>
          <w:rFonts w:ascii="Times New Roman" w:hAnsi="Times New Roman"/>
          <w:sz w:val="28"/>
          <w:szCs w:val="28"/>
        </w:rPr>
        <w:t>-р</w:t>
      </w:r>
    </w:p>
    <w:p w:rsidR="00454F02" w:rsidRPr="00BB05F9" w:rsidRDefault="00454F02" w:rsidP="00454F02">
      <w:pPr>
        <w:pStyle w:val="a7"/>
        <w:rPr>
          <w:sz w:val="28"/>
          <w:szCs w:val="28"/>
          <w:lang w:val="ru-RU"/>
        </w:rPr>
      </w:pPr>
      <w:r w:rsidRPr="00BB05F9">
        <w:rPr>
          <w:sz w:val="28"/>
          <w:szCs w:val="28"/>
          <w:lang w:val="ru-RU"/>
        </w:rPr>
        <w:t xml:space="preserve">Об утверждении </w:t>
      </w:r>
      <w:r w:rsidR="00BF1E48">
        <w:rPr>
          <w:sz w:val="28"/>
          <w:szCs w:val="28"/>
          <w:lang w:val="ru-RU"/>
        </w:rPr>
        <w:t xml:space="preserve">перечня должностных лиц финансового управления администрации Большеболдинского муниципального округа Нижегородской области, уполномоченных составлять протоколы об административных правонарушениях в финансово-бюджетной сфере и сфере закупок </w:t>
      </w:r>
    </w:p>
    <w:p w:rsidR="00454F02" w:rsidRDefault="00454F02" w:rsidP="009A7F77">
      <w:pPr>
        <w:pStyle w:val="a7"/>
        <w:jc w:val="both"/>
        <w:rPr>
          <w:sz w:val="28"/>
          <w:szCs w:val="28"/>
          <w:lang w:val="ru-RU"/>
        </w:rPr>
      </w:pPr>
    </w:p>
    <w:p w:rsidR="00011E53" w:rsidRPr="00BB05F9" w:rsidRDefault="00011E53" w:rsidP="009A7F77">
      <w:pPr>
        <w:pStyle w:val="a7"/>
        <w:jc w:val="both"/>
        <w:rPr>
          <w:sz w:val="28"/>
          <w:szCs w:val="28"/>
          <w:lang w:val="ru-RU"/>
        </w:rPr>
      </w:pPr>
    </w:p>
    <w:p w:rsidR="00664951" w:rsidRDefault="00BF1E48" w:rsidP="00664951">
      <w:pPr>
        <w:pStyle w:val="ab"/>
        <w:ind w:firstLine="709"/>
        <w:jc w:val="both"/>
        <w:rPr>
          <w:rFonts w:ascii="Times New Roman" w:hAnsi="Times New Roman"/>
          <w:spacing w:val="3"/>
          <w:sz w:val="28"/>
        </w:rPr>
      </w:pPr>
      <w:r>
        <w:rPr>
          <w:rFonts w:ascii="Times New Roman" w:hAnsi="Times New Roman"/>
          <w:spacing w:val="3"/>
          <w:sz w:val="28"/>
        </w:rPr>
        <w:t>На основании Бюджетного Кодекса Российской Федерации, в соответствии с частью 2 статьи 12.3 Кодексом Нижегородской области от 20 мая 2003 г. № 34-З «Об административных нарушениях»</w:t>
      </w:r>
      <w:r w:rsidR="00021BC8">
        <w:rPr>
          <w:rFonts w:ascii="Times New Roman" w:hAnsi="Times New Roman"/>
          <w:spacing w:val="3"/>
          <w:sz w:val="28"/>
        </w:rPr>
        <w:t xml:space="preserve">, руководствуясь Уставом </w:t>
      </w:r>
      <w:r w:rsidR="002D282F">
        <w:rPr>
          <w:rFonts w:ascii="Times New Roman" w:hAnsi="Times New Roman"/>
          <w:spacing w:val="3"/>
          <w:sz w:val="28"/>
        </w:rPr>
        <w:t>Большеболдинского муниципального округа Нижегородской области, принятого решением Совета депутатов Большеболдинского муниципального округа Нижегородской области от 28.03.2023 г. № 140, в целях приведения в соответствие нормативных актов действующему законодательству</w:t>
      </w:r>
      <w:r w:rsidR="004326BA" w:rsidRPr="004326BA">
        <w:rPr>
          <w:rFonts w:ascii="Times New Roman" w:hAnsi="Times New Roman"/>
          <w:spacing w:val="3"/>
          <w:sz w:val="28"/>
        </w:rPr>
        <w:t>:</w:t>
      </w:r>
      <w:r w:rsidR="00CD7677" w:rsidRPr="004326BA">
        <w:rPr>
          <w:rFonts w:ascii="Times New Roman" w:hAnsi="Times New Roman"/>
          <w:spacing w:val="3"/>
          <w:sz w:val="28"/>
        </w:rPr>
        <w:t xml:space="preserve"> </w:t>
      </w:r>
    </w:p>
    <w:p w:rsidR="00664951" w:rsidRDefault="009A7F77" w:rsidP="0066495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B0CE0">
        <w:rPr>
          <w:rFonts w:ascii="Times New Roman" w:hAnsi="Times New Roman"/>
          <w:spacing w:val="3"/>
          <w:sz w:val="28"/>
          <w:szCs w:val="28"/>
        </w:rPr>
        <w:t xml:space="preserve">1. </w:t>
      </w:r>
      <w:r w:rsidR="00BB0CE0" w:rsidRPr="00BB0CE0">
        <w:rPr>
          <w:rFonts w:ascii="Times New Roman" w:hAnsi="Times New Roman"/>
          <w:sz w:val="28"/>
          <w:szCs w:val="28"/>
        </w:rPr>
        <w:t xml:space="preserve">Утвердить прилагаемый Перечень должностных лиц финансового управления администрации </w:t>
      </w:r>
      <w:r w:rsidR="00BB0CE0">
        <w:rPr>
          <w:rFonts w:ascii="Times New Roman" w:hAnsi="Times New Roman"/>
          <w:sz w:val="28"/>
          <w:szCs w:val="28"/>
        </w:rPr>
        <w:t>Большеболдинского</w:t>
      </w:r>
      <w:r w:rsidR="00BB0CE0" w:rsidRPr="00BB0CE0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области, уполномоченных составлять при осуществлении внутреннего муниципального финансового контроля и контроля в сфере закупок протоколы об административных правонарушениях, указанных в пунктах 5, 6 части 1 статьи 12.3.1 Кодекса Нижегородской области об административных правонарушениях, совершенных на территории </w:t>
      </w:r>
      <w:r w:rsidR="00BB0CE0">
        <w:rPr>
          <w:rFonts w:ascii="Times New Roman" w:hAnsi="Times New Roman"/>
          <w:sz w:val="28"/>
          <w:szCs w:val="28"/>
        </w:rPr>
        <w:t>Большеболдинского</w:t>
      </w:r>
      <w:r w:rsidR="00BB0CE0" w:rsidRPr="00BB0CE0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области.</w:t>
      </w:r>
    </w:p>
    <w:p w:rsidR="00011E53" w:rsidRPr="00BB0CE0" w:rsidRDefault="00011E53" w:rsidP="00011E53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распоряжение вступает в силу после его официального опубликования.</w:t>
      </w:r>
    </w:p>
    <w:p w:rsidR="00664951" w:rsidRDefault="00011E53" w:rsidP="0066495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E0AEE">
        <w:rPr>
          <w:rFonts w:ascii="Times New Roman" w:hAnsi="Times New Roman"/>
          <w:sz w:val="28"/>
          <w:szCs w:val="28"/>
        </w:rPr>
        <w:t>.</w:t>
      </w:r>
      <w:r w:rsidR="00931C60">
        <w:rPr>
          <w:rFonts w:ascii="Times New Roman" w:hAnsi="Times New Roman"/>
          <w:sz w:val="28"/>
          <w:szCs w:val="28"/>
        </w:rPr>
        <w:t xml:space="preserve"> Начальнику управления делами администрации Большеболдинского округа Макеевой А.А. разместить настоящее распоряжение на официальном сайте администрации в информационно-телекоммуникационной сети «Интернет».</w:t>
      </w:r>
    </w:p>
    <w:p w:rsidR="00BB0CE0" w:rsidRDefault="00011E53" w:rsidP="0066495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B0CE0" w:rsidRPr="00BB0CE0">
        <w:rPr>
          <w:rFonts w:ascii="Times New Roman" w:hAnsi="Times New Roman"/>
          <w:sz w:val="28"/>
          <w:szCs w:val="28"/>
        </w:rPr>
        <w:t xml:space="preserve">. Контроль за исполнением настоящего распоряжения возложить на </w:t>
      </w:r>
      <w:r w:rsidR="00664951">
        <w:rPr>
          <w:rFonts w:ascii="Times New Roman" w:hAnsi="Times New Roman"/>
          <w:sz w:val="28"/>
          <w:szCs w:val="28"/>
        </w:rPr>
        <w:t xml:space="preserve">исполняющего обязанности </w:t>
      </w:r>
      <w:r w:rsidR="00BB0CE0" w:rsidRPr="00BB0CE0">
        <w:rPr>
          <w:rFonts w:ascii="Times New Roman" w:hAnsi="Times New Roman"/>
          <w:sz w:val="28"/>
          <w:szCs w:val="28"/>
        </w:rPr>
        <w:t xml:space="preserve">начальника финансового управления администрации </w:t>
      </w:r>
      <w:proofErr w:type="gramStart"/>
      <w:r w:rsidR="00664951">
        <w:rPr>
          <w:rFonts w:ascii="Times New Roman" w:hAnsi="Times New Roman"/>
          <w:sz w:val="28"/>
          <w:szCs w:val="28"/>
        </w:rPr>
        <w:t xml:space="preserve">Большеболдинского </w:t>
      </w:r>
      <w:r w:rsidR="00BB0CE0" w:rsidRPr="00BB0CE0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="00BB0CE0" w:rsidRPr="00BB0CE0">
        <w:rPr>
          <w:rFonts w:ascii="Times New Roman" w:hAnsi="Times New Roman"/>
          <w:sz w:val="28"/>
          <w:szCs w:val="28"/>
        </w:rPr>
        <w:t xml:space="preserve"> округа Нижегородской области </w:t>
      </w:r>
      <w:proofErr w:type="spellStart"/>
      <w:r w:rsidR="00664951">
        <w:rPr>
          <w:rFonts w:ascii="Times New Roman" w:hAnsi="Times New Roman"/>
          <w:sz w:val="28"/>
          <w:szCs w:val="28"/>
        </w:rPr>
        <w:t>Зубатову</w:t>
      </w:r>
      <w:proofErr w:type="spellEnd"/>
      <w:r w:rsidR="00664951">
        <w:rPr>
          <w:rFonts w:ascii="Times New Roman" w:hAnsi="Times New Roman"/>
          <w:sz w:val="28"/>
          <w:szCs w:val="28"/>
        </w:rPr>
        <w:t xml:space="preserve"> Е.Ю.</w:t>
      </w:r>
    </w:p>
    <w:p w:rsidR="00DA4993" w:rsidRPr="00BB0CE0" w:rsidRDefault="00DA4993" w:rsidP="009A7F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4993" w:rsidRPr="004326BA" w:rsidRDefault="00DA4993" w:rsidP="009A7F77">
      <w:pPr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</w:p>
    <w:p w:rsidR="00DA4993" w:rsidRPr="004326BA" w:rsidRDefault="00DA4993" w:rsidP="00DA4993">
      <w:pPr>
        <w:spacing w:after="0" w:line="240" w:lineRule="auto"/>
        <w:jc w:val="both"/>
        <w:rPr>
          <w:rFonts w:ascii="Times New Roman" w:hAnsi="Times New Roman"/>
          <w:spacing w:val="4"/>
          <w:sz w:val="28"/>
          <w:szCs w:val="28"/>
        </w:rPr>
      </w:pPr>
      <w:r w:rsidRPr="004326BA">
        <w:rPr>
          <w:rFonts w:ascii="Times New Roman" w:hAnsi="Times New Roman"/>
          <w:spacing w:val="4"/>
          <w:sz w:val="28"/>
          <w:szCs w:val="28"/>
        </w:rPr>
        <w:t xml:space="preserve">Глава местного самоуправления                              </w:t>
      </w:r>
      <w:r w:rsidR="00EE3C0E" w:rsidRPr="004326BA">
        <w:rPr>
          <w:rFonts w:ascii="Times New Roman" w:hAnsi="Times New Roman"/>
          <w:spacing w:val="4"/>
          <w:sz w:val="28"/>
          <w:szCs w:val="28"/>
        </w:rPr>
        <w:t xml:space="preserve">    </w:t>
      </w:r>
      <w:r w:rsidR="004326BA">
        <w:rPr>
          <w:rFonts w:ascii="Times New Roman" w:hAnsi="Times New Roman"/>
          <w:spacing w:val="4"/>
          <w:sz w:val="28"/>
          <w:szCs w:val="28"/>
        </w:rPr>
        <w:t xml:space="preserve">     </w:t>
      </w:r>
      <w:r w:rsidRPr="004326BA">
        <w:rPr>
          <w:rFonts w:ascii="Times New Roman" w:hAnsi="Times New Roman"/>
          <w:spacing w:val="4"/>
          <w:sz w:val="28"/>
          <w:szCs w:val="28"/>
        </w:rPr>
        <w:t xml:space="preserve">       </w:t>
      </w:r>
      <w:r w:rsidR="004326BA">
        <w:rPr>
          <w:rFonts w:ascii="Times New Roman" w:hAnsi="Times New Roman"/>
          <w:spacing w:val="4"/>
          <w:sz w:val="28"/>
          <w:szCs w:val="28"/>
        </w:rPr>
        <w:t xml:space="preserve"> А.А. Морозова</w:t>
      </w:r>
    </w:p>
    <w:p w:rsidR="00374E84" w:rsidRDefault="00DA4993" w:rsidP="00053761">
      <w:pPr>
        <w:pStyle w:val="ConsPlusNormal"/>
        <w:ind w:firstLine="0"/>
        <w:jc w:val="both"/>
        <w:rPr>
          <w:rFonts w:ascii="Times New Roman" w:hAnsi="Times New Roman"/>
        </w:rPr>
      </w:pPr>
      <w:r w:rsidRPr="00BB05F9">
        <w:rPr>
          <w:rFonts w:ascii="Times New Roman" w:hAnsi="Times New Roman"/>
          <w:sz w:val="28"/>
          <w:szCs w:val="28"/>
        </w:rPr>
        <w:br w:type="column"/>
      </w:r>
      <w:bookmarkStart w:id="0" w:name="_GoBack"/>
      <w:bookmarkEnd w:id="0"/>
      <w:r w:rsidR="00053761">
        <w:rPr>
          <w:rFonts w:ascii="Times New Roman" w:hAnsi="Times New Roman"/>
        </w:rPr>
        <w:lastRenderedPageBreak/>
        <w:t xml:space="preserve"> </w:t>
      </w:r>
    </w:p>
    <w:p w:rsidR="00011E53" w:rsidRDefault="00011E53" w:rsidP="002B7455">
      <w:pPr>
        <w:pStyle w:val="ConsPlusNormal"/>
        <w:ind w:firstLine="0"/>
        <w:jc w:val="both"/>
        <w:rPr>
          <w:rFonts w:ascii="Times New Roman" w:hAnsi="Times New Roman"/>
        </w:rPr>
      </w:pPr>
    </w:p>
    <w:p w:rsidR="00374E84" w:rsidRPr="009631E7" w:rsidRDefault="00374E84" w:rsidP="002B74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4E84" w:rsidRPr="00F51139" w:rsidRDefault="00DA4993" w:rsidP="00374E84">
      <w:pPr>
        <w:pStyle w:val="ConsPlusNormal"/>
        <w:jc w:val="right"/>
        <w:rPr>
          <w:rFonts w:ascii="Times New Roman" w:hAnsi="Times New Roman" w:cs="Times New Roman"/>
        </w:rPr>
      </w:pPr>
      <w:r w:rsidRPr="009631E7">
        <w:rPr>
          <w:rFonts w:ascii="Times New Roman" w:hAnsi="Times New Roman" w:cs="Times New Roman"/>
          <w:sz w:val="28"/>
          <w:szCs w:val="28"/>
        </w:rPr>
        <w:t xml:space="preserve">  </w:t>
      </w:r>
      <w:r w:rsidR="00374E84" w:rsidRPr="00F51139">
        <w:rPr>
          <w:rFonts w:ascii="Times New Roman" w:hAnsi="Times New Roman" w:cs="Times New Roman"/>
        </w:rPr>
        <w:t>Утвержден</w:t>
      </w:r>
    </w:p>
    <w:p w:rsidR="00374E84" w:rsidRPr="00F51139" w:rsidRDefault="00374E84" w:rsidP="00374E84">
      <w:pPr>
        <w:pStyle w:val="ConsPlusNormal"/>
        <w:jc w:val="right"/>
        <w:rPr>
          <w:rFonts w:ascii="Times New Roman" w:hAnsi="Times New Roman" w:cs="Times New Roman"/>
        </w:rPr>
      </w:pPr>
      <w:r w:rsidRPr="00F51139">
        <w:rPr>
          <w:rFonts w:ascii="Times New Roman" w:hAnsi="Times New Roman" w:cs="Times New Roman"/>
        </w:rPr>
        <w:t>распоряжением администрации</w:t>
      </w:r>
    </w:p>
    <w:p w:rsidR="00374E84" w:rsidRPr="00F51139" w:rsidRDefault="00011E53" w:rsidP="00374E8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F51139">
        <w:rPr>
          <w:rFonts w:ascii="Times New Roman" w:hAnsi="Times New Roman" w:cs="Times New Roman"/>
        </w:rPr>
        <w:t xml:space="preserve">Большеболдинского </w:t>
      </w:r>
      <w:r w:rsidR="00374E84" w:rsidRPr="00F51139">
        <w:rPr>
          <w:rFonts w:ascii="Times New Roman" w:hAnsi="Times New Roman" w:cs="Times New Roman"/>
        </w:rPr>
        <w:t xml:space="preserve"> муниципального</w:t>
      </w:r>
      <w:proofErr w:type="gramEnd"/>
      <w:r w:rsidR="00374E84" w:rsidRPr="00F51139">
        <w:rPr>
          <w:rFonts w:ascii="Times New Roman" w:hAnsi="Times New Roman" w:cs="Times New Roman"/>
        </w:rPr>
        <w:t xml:space="preserve"> округа</w:t>
      </w:r>
    </w:p>
    <w:p w:rsidR="00374E84" w:rsidRPr="00F51139" w:rsidRDefault="00374E84" w:rsidP="00374E84">
      <w:pPr>
        <w:pStyle w:val="ConsPlusNormal"/>
        <w:jc w:val="right"/>
        <w:rPr>
          <w:rFonts w:ascii="Times New Roman" w:hAnsi="Times New Roman" w:cs="Times New Roman"/>
        </w:rPr>
      </w:pPr>
      <w:r w:rsidRPr="00F51139">
        <w:rPr>
          <w:rFonts w:ascii="Times New Roman" w:hAnsi="Times New Roman" w:cs="Times New Roman"/>
        </w:rPr>
        <w:t>Нижегородской области</w:t>
      </w:r>
    </w:p>
    <w:p w:rsidR="00374E84" w:rsidRPr="00F51139" w:rsidRDefault="00B708A6" w:rsidP="00B708A6">
      <w:pPr>
        <w:pStyle w:val="ConsPlusNormal"/>
        <w:tabs>
          <w:tab w:val="left" w:pos="6201"/>
          <w:tab w:val="right" w:pos="9354"/>
        </w:tabs>
        <w:rPr>
          <w:rFonts w:ascii="Times New Roman" w:hAnsi="Times New Roman" w:cs="Times New Roman"/>
        </w:rPr>
      </w:pPr>
      <w:r w:rsidRPr="00F51139">
        <w:rPr>
          <w:rFonts w:ascii="Times New Roman" w:hAnsi="Times New Roman" w:cs="Times New Roman"/>
        </w:rPr>
        <w:tab/>
        <w:t xml:space="preserve">     о</w:t>
      </w:r>
      <w:r w:rsidR="00374E84" w:rsidRPr="00F51139">
        <w:rPr>
          <w:rFonts w:ascii="Times New Roman" w:hAnsi="Times New Roman" w:cs="Times New Roman"/>
        </w:rPr>
        <w:t xml:space="preserve">т </w:t>
      </w:r>
      <w:r w:rsidR="00E6321A">
        <w:rPr>
          <w:rFonts w:ascii="Times New Roman" w:hAnsi="Times New Roman" w:cs="Times New Roman"/>
        </w:rPr>
        <w:t xml:space="preserve">     11.06.2026</w:t>
      </w:r>
      <w:r w:rsidRPr="00F51139">
        <w:rPr>
          <w:rFonts w:ascii="Times New Roman" w:hAnsi="Times New Roman" w:cs="Times New Roman"/>
        </w:rPr>
        <w:t xml:space="preserve">         </w:t>
      </w:r>
      <w:r w:rsidR="00011E53" w:rsidRPr="00F51139">
        <w:rPr>
          <w:rFonts w:ascii="Times New Roman" w:hAnsi="Times New Roman" w:cs="Times New Roman"/>
        </w:rPr>
        <w:t>№</w:t>
      </w:r>
      <w:r w:rsidR="00374E84" w:rsidRPr="00F51139">
        <w:rPr>
          <w:rFonts w:ascii="Times New Roman" w:hAnsi="Times New Roman" w:cs="Times New Roman"/>
        </w:rPr>
        <w:t xml:space="preserve"> </w:t>
      </w:r>
      <w:r w:rsidR="00E6321A">
        <w:rPr>
          <w:rFonts w:ascii="Times New Roman" w:hAnsi="Times New Roman" w:cs="Times New Roman"/>
        </w:rPr>
        <w:t>183-р</w:t>
      </w:r>
    </w:p>
    <w:p w:rsidR="00374E84" w:rsidRPr="00482520" w:rsidRDefault="00374E84" w:rsidP="00374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4E84" w:rsidRPr="00482520" w:rsidRDefault="00482520" w:rsidP="00374E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должностных лиц финансового управления администрации Большеболдинского</w:t>
      </w:r>
      <w:r w:rsidR="00374E84" w:rsidRPr="004825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Нижегородской области, уполномоченных составлять при осуществлении </w:t>
      </w:r>
      <w:r w:rsidR="0003790A">
        <w:rPr>
          <w:rFonts w:ascii="Times New Roman" w:hAnsi="Times New Roman" w:cs="Times New Roman"/>
          <w:sz w:val="24"/>
          <w:szCs w:val="24"/>
        </w:rPr>
        <w:t xml:space="preserve">внутреннего муниципального финансового контроля и контроля в сфере закупок протоколы </w:t>
      </w:r>
      <w:proofErr w:type="gramStart"/>
      <w:r w:rsidR="0003790A">
        <w:rPr>
          <w:rFonts w:ascii="Times New Roman" w:hAnsi="Times New Roman" w:cs="Times New Roman"/>
          <w:sz w:val="24"/>
          <w:szCs w:val="24"/>
        </w:rPr>
        <w:t>об административных правонарушениях</w:t>
      </w:r>
      <w:proofErr w:type="gramEnd"/>
      <w:r w:rsidR="0003790A">
        <w:rPr>
          <w:rFonts w:ascii="Times New Roman" w:hAnsi="Times New Roman" w:cs="Times New Roman"/>
          <w:sz w:val="24"/>
          <w:szCs w:val="24"/>
        </w:rPr>
        <w:t xml:space="preserve"> указанных в пунктах 5, 6 части 1 статьи 12.3.1 кодекса Нижегородской области об административных правонарушениях, совершенных на территории Большеболдинского муниципального округа Нижегородской области</w:t>
      </w:r>
    </w:p>
    <w:p w:rsidR="00374E84" w:rsidRPr="009631E7" w:rsidRDefault="00374E84" w:rsidP="00374E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66"/>
        <w:gridCol w:w="6823"/>
      </w:tblGrid>
      <w:tr w:rsidR="00374E84" w:rsidRPr="009631E7" w:rsidTr="00956A49">
        <w:tc>
          <w:tcPr>
            <w:tcW w:w="2866" w:type="dxa"/>
          </w:tcPr>
          <w:p w:rsidR="00374E84" w:rsidRPr="00482520" w:rsidRDefault="00374E84" w:rsidP="00956A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Должностные лица, уполномоченные на составление протоколов</w:t>
            </w:r>
          </w:p>
        </w:tc>
        <w:tc>
          <w:tcPr>
            <w:tcW w:w="6823" w:type="dxa"/>
          </w:tcPr>
          <w:p w:rsidR="00374E84" w:rsidRPr="00482520" w:rsidRDefault="00374E84" w:rsidP="000906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Нормы Кодекса Российской Федерации об административных правонарушениях, предусматривающие административные правонарушения, о которых составляются протоколы уполномоченными должностными лицами финансового управления администрации </w:t>
            </w:r>
            <w:r w:rsidR="000906E6">
              <w:rPr>
                <w:rFonts w:ascii="Times New Roman" w:hAnsi="Times New Roman" w:cs="Times New Roman"/>
                <w:sz w:val="24"/>
                <w:szCs w:val="24"/>
              </w:rPr>
              <w:t>Большеболдинского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при осуществлении ими внутреннего муниципального финансового контроля и контроля в сфере закупок</w:t>
            </w:r>
          </w:p>
        </w:tc>
      </w:tr>
      <w:tr w:rsidR="00374E84" w:rsidRPr="009631E7" w:rsidTr="00956A49">
        <w:tc>
          <w:tcPr>
            <w:tcW w:w="2866" w:type="dxa"/>
          </w:tcPr>
          <w:p w:rsidR="00374E84" w:rsidRPr="00482520" w:rsidRDefault="000906E6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Зубатова Е.Ю.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9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90A">
              <w:rPr>
                <w:rFonts w:ascii="Times New Roman" w:hAnsi="Times New Roman" w:cs="Times New Roman"/>
                <w:sz w:val="24"/>
                <w:szCs w:val="24"/>
              </w:rPr>
              <w:t>исполняющий обязанности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</w:t>
            </w:r>
            <w:r w:rsidR="000379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управления администрации </w:t>
            </w:r>
            <w:r w:rsidR="0003790A">
              <w:rPr>
                <w:rFonts w:ascii="Times New Roman" w:hAnsi="Times New Roman" w:cs="Times New Roman"/>
                <w:sz w:val="24"/>
                <w:szCs w:val="24"/>
              </w:rPr>
              <w:t>Большеболдинского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84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Герасинкина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9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6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6E6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контрольно-ревизионной работе 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управления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Большеболдинского</w:t>
            </w:r>
            <w:r w:rsidR="000906E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</w:t>
            </w:r>
          </w:p>
          <w:p w:rsidR="00B611F7" w:rsidRDefault="00B611F7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6E6" w:rsidRDefault="000906E6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Т.П.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контрольно-ревизионной работе 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финансового управления</w:t>
            </w:r>
            <w:r w:rsidR="006059F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Большеболдинского муниципального округа.</w:t>
            </w: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AF" w:rsidRPr="00482520" w:rsidRDefault="00431CAF" w:rsidP="00431C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:rsidR="00374E84" w:rsidRPr="00482520" w:rsidRDefault="00107929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15.1. - нарушение порядка работы с денежной наличностью и порядка ведения кассовых операций, а также нарушение требований об использовании специальных банковских счетов;</w:t>
            </w:r>
          </w:p>
          <w:p w:rsidR="00374E84" w:rsidRPr="00482520" w:rsidRDefault="00107929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15.11 - грубое нарушение требований к бухгалтерскому учету, в том числе к бухгалтерской (финансовой) отчетности;</w:t>
            </w:r>
          </w:p>
          <w:p w:rsidR="00374E84" w:rsidRPr="00482520" w:rsidRDefault="00107929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15.14 - нецелевое использование бюджетных средств;</w:t>
            </w:r>
          </w:p>
          <w:p w:rsidR="00374E84" w:rsidRPr="00482520" w:rsidRDefault="00107929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15.15.3. Нарушение порядка и (или) условий предоставления межбюджетных трансфертов;</w:t>
            </w:r>
          </w:p>
          <w:p w:rsidR="00374E84" w:rsidRPr="00482520" w:rsidRDefault="00107929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15.15.4. Нарушение условий предоставления бюджетных инвестиций;</w:t>
            </w:r>
          </w:p>
          <w:p w:rsidR="00374E84" w:rsidRPr="00482520" w:rsidRDefault="00107929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15.15.5. Нарушение условий предоставления субсидий;</w:t>
            </w:r>
          </w:p>
          <w:p w:rsidR="00374E84" w:rsidRPr="00482520" w:rsidRDefault="00107929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15.15.5-1. Невыполнение государственного (муниципального) задания;</w:t>
            </w:r>
          </w:p>
          <w:p w:rsidR="00374E84" w:rsidRPr="00482520" w:rsidRDefault="00107929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15.15.6. Нарушение требований к бюджетному (бухгалтерскому) учету, в том числе к составлению, представлению бюджетной, бухгалтерской (финансовой) отчетности;</w:t>
            </w:r>
          </w:p>
          <w:p w:rsidR="00374E84" w:rsidRPr="00482520" w:rsidRDefault="00107929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15.15.7. Нарушение порядка формирования и представления (утверждения) сведений (документов), используемых при составлении и рассмотрении проектов бюджетов бюджетной системы Российской Федерации, исполнении бюджетов бюджетной системы Российской Федерации;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9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15.15.8. Нарушение запрета на предоставление бюджетных кредитов и (или) субсидий;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) Статья 15.15.9. Несоответствие бюджетной росписи 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сводной бюджетной росписи;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</w:t>
            </w:r>
            <w:r w:rsidR="005356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="00535612">
              <w:rPr>
                <w:rFonts w:ascii="Times New Roman" w:hAnsi="Times New Roman" w:cs="Times New Roman"/>
                <w:sz w:val="24"/>
                <w:szCs w:val="24"/>
              </w:rPr>
              <w:t>арушение порядка принятия бюджетных обязательств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6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15.15.11. Нарушение сроков распределения, отзыва либо доведения бюджетных ассигнований и (или) лимитов бюджетных обязательств;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6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15.15.12. Нарушение запрета на размещение бюджетных средств;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6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15.15.13. Нарушение сроков обслуживания и погашения государственного (муниципального) долга;</w:t>
            </w:r>
          </w:p>
          <w:p w:rsidR="00374E84" w:rsidRPr="00482520" w:rsidRDefault="00535612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15.15.14. Нарушение срока направления информации о результатах рассмотрения дела в суде;</w:t>
            </w:r>
          </w:p>
          <w:p w:rsidR="00374E84" w:rsidRPr="00482520" w:rsidRDefault="00535612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Статья 15.15.15. Нарушение порядка формирования государственного (муниципального) задания;</w:t>
            </w:r>
          </w:p>
          <w:p w:rsidR="00374E84" w:rsidRPr="00482520" w:rsidRDefault="00535612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Часть 1 статьи 19.4 - неповиновение законному распоряжению или требованию должностного лица органа, осуществляющего муниципальный финансовый контроль;</w:t>
            </w:r>
          </w:p>
          <w:p w:rsidR="00374E84" w:rsidRPr="00482520" w:rsidRDefault="00535612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Часть 1 статьи 19.4.1 - воспрепятствование законной деятельности должностного лица органа муниципального финансового контроля;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Часть 20 статьи 19.5 - невыполнение в установленный срок законного предписания (представления) органа муниципального финансового контроля;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Часть 20.1 статьи 19.5 - повторное совершение должностным лицом административного правонарушения, предусмотренного частью 20 статьи 19.5;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Статья 19.6 непринятие мер по устранению причин и условий, способствующих совершению административного правонарушения;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Статья 19.7 - непредставление сведений (информации);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Часть 4 статьи 7.30.1 Выбор способа определения поставщика (подрядчика, исполнителя) с нарушением требований, установленных законодательством Российской Федерации и иными нормативными правовыми актами о контрактной системе в сфере закупок, либо применение закрытого конкурентного способа определения поставщика (подрядчика, исполнителя) без согласования с федеральным органом исполнительной власти, уполномоченным Правительством Российской Федерации, либо проведение закрытого конкурентного способа определения поставщика (подрядчика, исполнителя) на условиях, отличных от согласованных с указанным органом, либо заключение контракта с единственным поставщиком (подрядчиком, исполнителем) в случаях, не предусмотренных законодательством Российской Федерации и иными нормативными правовыми актами о контрактной системе в сфере закупок, либо заключение контракта с единственным поставщиком (подрядчиком, исполнителем) без согласования с контрольным органом в сфере закупок в случаях, если необходимость такого согласования предусмотрена указанными законодательством и нормативными правовыми актами;</w:t>
            </w:r>
          </w:p>
          <w:p w:rsidR="00374E84" w:rsidRPr="00482520" w:rsidRDefault="000C7DD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) Часть 5 статьи 7.30.1 Нарушение установленных законодательством Российской Федерации и иными нормативными правовыми актами о контрактной системе в 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сфере закупок требований к содержанию документов, формируемых (составляемых) при осуществлении закупок, к порядку и сроку размещения информации и документов, за исключением случаев, предусмотренных частями 1, 2 и 9 настоящей статьи, либо </w:t>
            </w:r>
            <w:proofErr w:type="spellStart"/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неразмещение</w:t>
            </w:r>
            <w:proofErr w:type="spellEnd"/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 документов в нарушение порядка, установленного законодательством Российской Федерации и иными нормативными правовыми актами о контрактной системе в сфере закупок, за исключением случаев, предусмотренных частями 1 и 9 настоящей статьи;</w:t>
            </w:r>
          </w:p>
          <w:p w:rsidR="00374E84" w:rsidRPr="00482520" w:rsidRDefault="000C7DD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Часть 6 статьи 7.30.1 Действия, предусмотренные частью 5 настоящей статьи, повлекшие необоснованное ограничение количества участников закупки;</w:t>
            </w:r>
          </w:p>
          <w:p w:rsidR="00374E84" w:rsidRPr="00482520" w:rsidRDefault="000C7DD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Часть 7 статьи 7.30.1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закупке, либо отклонение заявки на участие в закупке или отстранение участника закупки от участия в определении поставщика (подрядчика, исполнителя) в нарушение установленных указанными законодательством и нормативными правовыми актами требований, либо признание заявки соответствующей установленным при осуществлении закупки требованиям в случае, если такая заявка подлежит отклонению;</w:t>
            </w:r>
          </w:p>
          <w:p w:rsidR="00374E84" w:rsidRPr="00482520" w:rsidRDefault="000C7DD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Часть 8 статьи 7.30.1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средств, внесенных в качестве обеспечения заявки на участие в закупке или обеспечения исполнения контракта, за исключением случая, предусмотренного частью 4 статьи 7.30.6 настоящего Кодекса;</w:t>
            </w:r>
          </w:p>
          <w:p w:rsidR="00374E84" w:rsidRPr="00482520" w:rsidRDefault="000C7DD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) Часть 9 статьи 7.30.1 Нарушение заказчиком, оператором электронной площадки, оператором специализированной площадки,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реестрах, предусмотренных указанными законодательством и нормативными правовыми актами, либо </w:t>
            </w:r>
            <w:proofErr w:type="spellStart"/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неразмещение</w:t>
            </w:r>
            <w:proofErr w:type="spellEnd"/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 документов или </w:t>
            </w:r>
            <w:proofErr w:type="spellStart"/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ненаправление</w:t>
            </w:r>
            <w:proofErr w:type="spellEnd"/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 их для размещения в реестрах, предусмотренных указанными законодательством и нормативными правовыми актами;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7D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Часть 11 статьи 7.30.1 Осуществление закупок у субъектов малого предпринимательства, социально ориентированных некоммерческих организаций в объеме менее объема, предусмотренного законодательством Российской Федерации и иными нормативными правовыми актами о контрактной системе в сфере закупок;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7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 xml:space="preserve">) Часть 1 статьи 7.30.2 Заключение контракта по результатам определения поставщика (подрядчика, исполнителя) с нарушением условий, предусмотренных извещением об осуществлении закупки товаров, работ, услуг для обеспечения государственных и муниципальных нужд 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(далее в настоящей статье - закупка), приглашением принять участие в определении поставщика (подрядчика, исполнителя), документацией о закупке либо заявкой участника закупки (включая предварительное предложение о поставке товара), с которым заключен контракт;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7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Часть 2 статьи 7.30.2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контракта, рассмотрению протокола разногласий, заключению контракта либо срокам осуществления таких действий;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7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Часть 3 статьи 7.30.2 Изменение условий контракта,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закупок;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7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2520">
              <w:rPr>
                <w:rFonts w:ascii="Times New Roman" w:hAnsi="Times New Roman" w:cs="Times New Roman"/>
                <w:sz w:val="24"/>
                <w:szCs w:val="24"/>
              </w:rPr>
              <w:t>) Часть 4 статьи 7.30.2 Действия, предусмотренные частями 1 и 3 настоящей статьи, повлекшие увеличение цены контракта,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товаров, объема выполняемых работ, оказываемых услуг;</w:t>
            </w:r>
          </w:p>
          <w:p w:rsidR="00374E84" w:rsidRPr="00482520" w:rsidRDefault="000C7DD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Части 8 статьи 7.30.2 Нарушение срока либо порядка оплаты отдельных этапов исполнения контракта, поставляемого товара, выполняемой работы (ее результатов) или оказываемой услуги, в том числе неисполнение обязанности по обеспечению авансирования, предусмотренного контрактом;</w:t>
            </w:r>
          </w:p>
          <w:p w:rsidR="00374E84" w:rsidRDefault="000C7DD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74E84" w:rsidRPr="00482520">
              <w:rPr>
                <w:rFonts w:ascii="Times New Roman" w:hAnsi="Times New Roman" w:cs="Times New Roman"/>
                <w:sz w:val="24"/>
                <w:szCs w:val="24"/>
              </w:rPr>
              <w:t>) Часть 9 статьи 7.30.2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</w:t>
            </w:r>
            <w:r w:rsidR="00420532">
              <w:rPr>
                <w:rFonts w:ascii="Times New Roman" w:hAnsi="Times New Roman" w:cs="Times New Roman"/>
                <w:sz w:val="24"/>
                <w:szCs w:val="24"/>
              </w:rPr>
              <w:t xml:space="preserve"> отказа от исполнения контракта;</w:t>
            </w:r>
          </w:p>
          <w:p w:rsidR="00420532" w:rsidRDefault="00420532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15.37.1. Несоблюдение требований о ведении раздельного учета результатов финансово-хозяйственной деятельности при исполнении муниципального контракта, договора (соглашения), контракта (договора), средства для исполнения обязательств по которым подлежат казначейскому сопровождению;</w:t>
            </w:r>
          </w:p>
          <w:p w:rsidR="00420532" w:rsidRPr="00482520" w:rsidRDefault="00420532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38) Статья 15.49. Нарушение при казначейском сопровождении муниципальным заказчикам, получателем бюджетных средств, заказчиком установленного срока утверждения сведений об операциях со средствами, подлежащими казначейскому сопровождению.</w:t>
            </w:r>
          </w:p>
          <w:p w:rsidR="00374E84" w:rsidRPr="00482520" w:rsidRDefault="00374E84" w:rsidP="00956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4E84" w:rsidRDefault="00374E84" w:rsidP="00374E84">
      <w:pPr>
        <w:pStyle w:val="ConsPlusNormal"/>
        <w:ind w:firstLine="540"/>
        <w:jc w:val="both"/>
      </w:pPr>
    </w:p>
    <w:p w:rsidR="00374E84" w:rsidRDefault="00374E84" w:rsidP="00374E84">
      <w:pPr>
        <w:pStyle w:val="ConsPlusNormal"/>
        <w:ind w:firstLine="540"/>
        <w:jc w:val="both"/>
      </w:pPr>
    </w:p>
    <w:p w:rsidR="00374E84" w:rsidRDefault="00374E84" w:rsidP="00374E8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78EE" w:rsidRPr="002B7455" w:rsidRDefault="00DA4993" w:rsidP="002B7455">
      <w:pPr>
        <w:pStyle w:val="ConsPlusNormal"/>
        <w:ind w:firstLine="0"/>
        <w:jc w:val="both"/>
        <w:rPr>
          <w:rFonts w:ascii="Times New Roman" w:hAnsi="Times New Roman"/>
        </w:rPr>
      </w:pPr>
      <w:r w:rsidRPr="006540EE">
        <w:rPr>
          <w:rFonts w:ascii="Times New Roman" w:hAnsi="Times New Roman"/>
        </w:rPr>
        <w:t xml:space="preserve">          </w:t>
      </w:r>
    </w:p>
    <w:sectPr w:rsidR="004778EE" w:rsidRPr="002B7455" w:rsidSect="00011E53">
      <w:type w:val="continuous"/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0EFE"/>
    <w:multiLevelType w:val="hybridMultilevel"/>
    <w:tmpl w:val="D130B582"/>
    <w:lvl w:ilvl="0" w:tplc="1242C8CA">
      <w:start w:val="1"/>
      <w:numFmt w:val="bullet"/>
      <w:lvlText w:val="-"/>
      <w:lvlJc w:val="left"/>
      <w:pPr>
        <w:ind w:left="40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2C8CA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10B67"/>
    <w:multiLevelType w:val="hybridMultilevel"/>
    <w:tmpl w:val="F4609A7C"/>
    <w:lvl w:ilvl="0" w:tplc="36A23E88">
      <w:start w:val="1"/>
      <w:numFmt w:val="decimal"/>
      <w:lvlText w:val="1.%1."/>
      <w:lvlJc w:val="left"/>
      <w:pPr>
        <w:ind w:left="51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26" w:hanging="360"/>
      </w:pPr>
    </w:lvl>
    <w:lvl w:ilvl="2" w:tplc="0419001B" w:tentative="1">
      <w:start w:val="1"/>
      <w:numFmt w:val="lowerRoman"/>
      <w:lvlText w:val="%3."/>
      <w:lvlJc w:val="right"/>
      <w:pPr>
        <w:ind w:left="6546" w:hanging="180"/>
      </w:pPr>
    </w:lvl>
    <w:lvl w:ilvl="3" w:tplc="0419000F" w:tentative="1">
      <w:start w:val="1"/>
      <w:numFmt w:val="decimal"/>
      <w:lvlText w:val="%4."/>
      <w:lvlJc w:val="left"/>
      <w:pPr>
        <w:ind w:left="7266" w:hanging="360"/>
      </w:pPr>
    </w:lvl>
    <w:lvl w:ilvl="4" w:tplc="04190019" w:tentative="1">
      <w:start w:val="1"/>
      <w:numFmt w:val="lowerLetter"/>
      <w:lvlText w:val="%5."/>
      <w:lvlJc w:val="left"/>
      <w:pPr>
        <w:ind w:left="7986" w:hanging="360"/>
      </w:pPr>
    </w:lvl>
    <w:lvl w:ilvl="5" w:tplc="0419001B" w:tentative="1">
      <w:start w:val="1"/>
      <w:numFmt w:val="lowerRoman"/>
      <w:lvlText w:val="%6."/>
      <w:lvlJc w:val="right"/>
      <w:pPr>
        <w:ind w:left="8706" w:hanging="180"/>
      </w:pPr>
    </w:lvl>
    <w:lvl w:ilvl="6" w:tplc="0419000F" w:tentative="1">
      <w:start w:val="1"/>
      <w:numFmt w:val="decimal"/>
      <w:lvlText w:val="%7."/>
      <w:lvlJc w:val="left"/>
      <w:pPr>
        <w:ind w:left="9426" w:hanging="360"/>
      </w:pPr>
    </w:lvl>
    <w:lvl w:ilvl="7" w:tplc="04190019" w:tentative="1">
      <w:start w:val="1"/>
      <w:numFmt w:val="lowerLetter"/>
      <w:lvlText w:val="%8."/>
      <w:lvlJc w:val="left"/>
      <w:pPr>
        <w:ind w:left="10146" w:hanging="360"/>
      </w:pPr>
    </w:lvl>
    <w:lvl w:ilvl="8" w:tplc="0419001B" w:tentative="1">
      <w:start w:val="1"/>
      <w:numFmt w:val="lowerRoman"/>
      <w:lvlText w:val="%9."/>
      <w:lvlJc w:val="right"/>
      <w:pPr>
        <w:ind w:left="10866" w:hanging="180"/>
      </w:pPr>
    </w:lvl>
  </w:abstractNum>
  <w:abstractNum w:abstractNumId="2" w15:restartNumberingAfterBreak="0">
    <w:nsid w:val="2B8412D0"/>
    <w:multiLevelType w:val="hybridMultilevel"/>
    <w:tmpl w:val="DDB4C89E"/>
    <w:lvl w:ilvl="0" w:tplc="0419000F">
      <w:start w:val="1"/>
      <w:numFmt w:val="decimal"/>
      <w:lvlText w:val="%1.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BEC330A"/>
    <w:multiLevelType w:val="hybridMultilevel"/>
    <w:tmpl w:val="9252C898"/>
    <w:lvl w:ilvl="0" w:tplc="1DEAEA54">
      <w:start w:val="5"/>
      <w:numFmt w:val="decimal"/>
      <w:lvlText w:val="1.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34A9A"/>
    <w:multiLevelType w:val="hybridMultilevel"/>
    <w:tmpl w:val="5858C4A6"/>
    <w:lvl w:ilvl="0" w:tplc="1242C8C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242C8CA">
      <w:start w:val="1"/>
      <w:numFmt w:val="bullet"/>
      <w:lvlText w:val="-"/>
      <w:lvlJc w:val="left"/>
      <w:pPr>
        <w:ind w:left="3306" w:hanging="360"/>
      </w:pPr>
      <w:rPr>
        <w:rFonts w:ascii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1C8725F"/>
    <w:multiLevelType w:val="hybridMultilevel"/>
    <w:tmpl w:val="D19A856A"/>
    <w:lvl w:ilvl="0" w:tplc="0419000F">
      <w:start w:val="1"/>
      <w:numFmt w:val="decimal"/>
      <w:lvlText w:val="%1."/>
      <w:lvlJc w:val="left"/>
      <w:pPr>
        <w:ind w:left="3666" w:hanging="360"/>
      </w:pPr>
    </w:lvl>
    <w:lvl w:ilvl="1" w:tplc="04190019">
      <w:start w:val="1"/>
      <w:numFmt w:val="lowerLetter"/>
      <w:lvlText w:val="%2."/>
      <w:lvlJc w:val="left"/>
      <w:pPr>
        <w:ind w:left="4386" w:hanging="360"/>
      </w:pPr>
    </w:lvl>
    <w:lvl w:ilvl="2" w:tplc="0419001B" w:tentative="1">
      <w:start w:val="1"/>
      <w:numFmt w:val="lowerRoman"/>
      <w:lvlText w:val="%3."/>
      <w:lvlJc w:val="right"/>
      <w:pPr>
        <w:ind w:left="5106" w:hanging="180"/>
      </w:pPr>
    </w:lvl>
    <w:lvl w:ilvl="3" w:tplc="0419000F" w:tentative="1">
      <w:start w:val="1"/>
      <w:numFmt w:val="decimal"/>
      <w:lvlText w:val="%4."/>
      <w:lvlJc w:val="left"/>
      <w:pPr>
        <w:ind w:left="5826" w:hanging="360"/>
      </w:pPr>
    </w:lvl>
    <w:lvl w:ilvl="4" w:tplc="04190019" w:tentative="1">
      <w:start w:val="1"/>
      <w:numFmt w:val="lowerLetter"/>
      <w:lvlText w:val="%5."/>
      <w:lvlJc w:val="left"/>
      <w:pPr>
        <w:ind w:left="6546" w:hanging="360"/>
      </w:pPr>
    </w:lvl>
    <w:lvl w:ilvl="5" w:tplc="0419001B" w:tentative="1">
      <w:start w:val="1"/>
      <w:numFmt w:val="lowerRoman"/>
      <w:lvlText w:val="%6."/>
      <w:lvlJc w:val="right"/>
      <w:pPr>
        <w:ind w:left="7266" w:hanging="180"/>
      </w:pPr>
    </w:lvl>
    <w:lvl w:ilvl="6" w:tplc="0419000F" w:tentative="1">
      <w:start w:val="1"/>
      <w:numFmt w:val="decimal"/>
      <w:lvlText w:val="%7."/>
      <w:lvlJc w:val="left"/>
      <w:pPr>
        <w:ind w:left="7986" w:hanging="360"/>
      </w:pPr>
    </w:lvl>
    <w:lvl w:ilvl="7" w:tplc="04190019" w:tentative="1">
      <w:start w:val="1"/>
      <w:numFmt w:val="lowerLetter"/>
      <w:lvlText w:val="%8."/>
      <w:lvlJc w:val="left"/>
      <w:pPr>
        <w:ind w:left="8706" w:hanging="360"/>
      </w:pPr>
    </w:lvl>
    <w:lvl w:ilvl="8" w:tplc="0419001B" w:tentative="1">
      <w:start w:val="1"/>
      <w:numFmt w:val="lowerRoman"/>
      <w:lvlText w:val="%9."/>
      <w:lvlJc w:val="right"/>
      <w:pPr>
        <w:ind w:left="9426" w:hanging="180"/>
      </w:pPr>
    </w:lvl>
  </w:abstractNum>
  <w:abstractNum w:abstractNumId="6" w15:restartNumberingAfterBreak="0">
    <w:nsid w:val="323B374D"/>
    <w:multiLevelType w:val="hybridMultilevel"/>
    <w:tmpl w:val="874262AE"/>
    <w:lvl w:ilvl="0" w:tplc="1242C8CA">
      <w:start w:val="1"/>
      <w:numFmt w:val="bullet"/>
      <w:lvlText w:val="-"/>
      <w:lvlJc w:val="left"/>
      <w:pPr>
        <w:ind w:left="40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124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9C17BD"/>
    <w:multiLevelType w:val="hybridMultilevel"/>
    <w:tmpl w:val="BBE49B28"/>
    <w:lvl w:ilvl="0" w:tplc="1242C8C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B0B7CA2"/>
    <w:multiLevelType w:val="hybridMultilevel"/>
    <w:tmpl w:val="6052BF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60F12C3"/>
    <w:multiLevelType w:val="hybridMultilevel"/>
    <w:tmpl w:val="CCD4721A"/>
    <w:lvl w:ilvl="0" w:tplc="1242C8C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9622CBB"/>
    <w:multiLevelType w:val="multilevel"/>
    <w:tmpl w:val="2A4E6D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9842D20"/>
    <w:multiLevelType w:val="hybridMultilevel"/>
    <w:tmpl w:val="CE286732"/>
    <w:lvl w:ilvl="0" w:tplc="1242C8C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B6972E0"/>
    <w:multiLevelType w:val="hybridMultilevel"/>
    <w:tmpl w:val="884EBD40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83D41"/>
    <w:multiLevelType w:val="hybridMultilevel"/>
    <w:tmpl w:val="E332A40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36A23E88">
      <w:start w:val="1"/>
      <w:numFmt w:val="decimal"/>
      <w:lvlText w:val="1.%2."/>
      <w:lvlJc w:val="left"/>
      <w:pPr>
        <w:ind w:left="1070" w:hanging="360"/>
      </w:pPr>
      <w:rPr>
        <w:rFonts w:hint="default"/>
      </w:rPr>
    </w:lvl>
    <w:lvl w:ilvl="2" w:tplc="27DA4AEE">
      <w:start w:val="1"/>
      <w:numFmt w:val="decimal"/>
      <w:lvlText w:val="1.4.%3."/>
      <w:lvlJc w:val="right"/>
      <w:pPr>
        <w:ind w:left="89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4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12"/>
  </w:num>
  <w:num w:numId="10">
    <w:abstractNumId w:val="4"/>
  </w:num>
  <w:num w:numId="11">
    <w:abstractNumId w:val="5"/>
  </w:num>
  <w:num w:numId="12">
    <w:abstractNumId w:val="1"/>
  </w:num>
  <w:num w:numId="13">
    <w:abstractNumId w:val="3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2D99"/>
    <w:rsid w:val="00011E53"/>
    <w:rsid w:val="00021BC8"/>
    <w:rsid w:val="0003790A"/>
    <w:rsid w:val="00053761"/>
    <w:rsid w:val="00082D99"/>
    <w:rsid w:val="000906E6"/>
    <w:rsid w:val="000C7DD4"/>
    <w:rsid w:val="000F0501"/>
    <w:rsid w:val="000F477A"/>
    <w:rsid w:val="000F53F8"/>
    <w:rsid w:val="00107929"/>
    <w:rsid w:val="00187B22"/>
    <w:rsid w:val="001C6A20"/>
    <w:rsid w:val="0029063D"/>
    <w:rsid w:val="00296D0D"/>
    <w:rsid w:val="002B7455"/>
    <w:rsid w:val="002D282F"/>
    <w:rsid w:val="002E1D27"/>
    <w:rsid w:val="002F16B8"/>
    <w:rsid w:val="00305489"/>
    <w:rsid w:val="00312DB8"/>
    <w:rsid w:val="003539F7"/>
    <w:rsid w:val="003613FF"/>
    <w:rsid w:val="00374E84"/>
    <w:rsid w:val="003770FE"/>
    <w:rsid w:val="0042033A"/>
    <w:rsid w:val="00420532"/>
    <w:rsid w:val="004305F0"/>
    <w:rsid w:val="00431CAF"/>
    <w:rsid w:val="004326BA"/>
    <w:rsid w:val="00440850"/>
    <w:rsid w:val="00454E16"/>
    <w:rsid w:val="00454F02"/>
    <w:rsid w:val="004778EE"/>
    <w:rsid w:val="00482520"/>
    <w:rsid w:val="00487384"/>
    <w:rsid w:val="004B0599"/>
    <w:rsid w:val="004C12A5"/>
    <w:rsid w:val="004C6F53"/>
    <w:rsid w:val="004E0017"/>
    <w:rsid w:val="00535612"/>
    <w:rsid w:val="005419A7"/>
    <w:rsid w:val="00593841"/>
    <w:rsid w:val="005A7FCD"/>
    <w:rsid w:val="005B7B47"/>
    <w:rsid w:val="005C20FD"/>
    <w:rsid w:val="00603B0C"/>
    <w:rsid w:val="006059FA"/>
    <w:rsid w:val="006073FC"/>
    <w:rsid w:val="00620B44"/>
    <w:rsid w:val="006311AB"/>
    <w:rsid w:val="00656793"/>
    <w:rsid w:val="00664951"/>
    <w:rsid w:val="006A06A0"/>
    <w:rsid w:val="006C3DFF"/>
    <w:rsid w:val="00722920"/>
    <w:rsid w:val="0072513D"/>
    <w:rsid w:val="0076267D"/>
    <w:rsid w:val="007F0876"/>
    <w:rsid w:val="00814F0F"/>
    <w:rsid w:val="0085231D"/>
    <w:rsid w:val="00897AC4"/>
    <w:rsid w:val="008A0CC3"/>
    <w:rsid w:val="008B2CE7"/>
    <w:rsid w:val="008D086A"/>
    <w:rsid w:val="00910051"/>
    <w:rsid w:val="00931C60"/>
    <w:rsid w:val="009555B8"/>
    <w:rsid w:val="009631E7"/>
    <w:rsid w:val="0097001C"/>
    <w:rsid w:val="009A7F77"/>
    <w:rsid w:val="009D12DC"/>
    <w:rsid w:val="009D7349"/>
    <w:rsid w:val="009E36C3"/>
    <w:rsid w:val="00A06286"/>
    <w:rsid w:val="00A17D2D"/>
    <w:rsid w:val="00A20492"/>
    <w:rsid w:val="00A8769E"/>
    <w:rsid w:val="00B253B2"/>
    <w:rsid w:val="00B611F7"/>
    <w:rsid w:val="00B708A6"/>
    <w:rsid w:val="00B82694"/>
    <w:rsid w:val="00B91F6C"/>
    <w:rsid w:val="00BA3409"/>
    <w:rsid w:val="00BB05F9"/>
    <w:rsid w:val="00BB0CE0"/>
    <w:rsid w:val="00BF1E48"/>
    <w:rsid w:val="00BF26CC"/>
    <w:rsid w:val="00C00C0E"/>
    <w:rsid w:val="00C06FE8"/>
    <w:rsid w:val="00C27198"/>
    <w:rsid w:val="00C305D9"/>
    <w:rsid w:val="00C679DE"/>
    <w:rsid w:val="00C85012"/>
    <w:rsid w:val="00CD2B5E"/>
    <w:rsid w:val="00CD7677"/>
    <w:rsid w:val="00CE11B6"/>
    <w:rsid w:val="00CE22C8"/>
    <w:rsid w:val="00CE63BF"/>
    <w:rsid w:val="00D00A3E"/>
    <w:rsid w:val="00D13E1C"/>
    <w:rsid w:val="00D21A5D"/>
    <w:rsid w:val="00D27B41"/>
    <w:rsid w:val="00D87B99"/>
    <w:rsid w:val="00DA4993"/>
    <w:rsid w:val="00DA6F1B"/>
    <w:rsid w:val="00DD5C74"/>
    <w:rsid w:val="00DF5ACD"/>
    <w:rsid w:val="00E6321A"/>
    <w:rsid w:val="00E63A44"/>
    <w:rsid w:val="00EB575F"/>
    <w:rsid w:val="00EE3C0E"/>
    <w:rsid w:val="00EE5155"/>
    <w:rsid w:val="00F51139"/>
    <w:rsid w:val="00F569A6"/>
    <w:rsid w:val="00F76DBB"/>
    <w:rsid w:val="00F86845"/>
    <w:rsid w:val="00F925DC"/>
    <w:rsid w:val="00F96FE0"/>
    <w:rsid w:val="00FD705D"/>
    <w:rsid w:val="00FE0992"/>
    <w:rsid w:val="00FE0AEE"/>
    <w:rsid w:val="00FE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0EDC"/>
  <w15:docId w15:val="{44FE7EE1-2E5D-4ADB-AAB0-09128346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9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C3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70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F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5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050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7001C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formattext">
    <w:name w:val="formattext"/>
    <w:basedOn w:val="a"/>
    <w:rsid w:val="00970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4F0F"/>
    <w:pPr>
      <w:ind w:left="708"/>
    </w:pPr>
  </w:style>
  <w:style w:type="table" w:styleId="a6">
    <w:name w:val="Table Grid"/>
    <w:basedOn w:val="a1"/>
    <w:uiPriority w:val="59"/>
    <w:rsid w:val="00454E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54F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7">
    <w:name w:val="Title"/>
    <w:basedOn w:val="a"/>
    <w:link w:val="a8"/>
    <w:qFormat/>
    <w:rsid w:val="00454F02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en-US" w:eastAsia="ru-RU"/>
    </w:rPr>
  </w:style>
  <w:style w:type="character" w:customStyle="1" w:styleId="a8">
    <w:name w:val="Заголовок Знак"/>
    <w:basedOn w:val="a0"/>
    <w:link w:val="a7"/>
    <w:rsid w:val="00454F02"/>
    <w:rPr>
      <w:rFonts w:ascii="Times New Roman" w:eastAsia="Times New Roman" w:hAnsi="Times New Roman"/>
      <w:b/>
      <w:sz w:val="32"/>
      <w:lang w:val="en-US"/>
    </w:rPr>
  </w:style>
  <w:style w:type="paragraph" w:customStyle="1" w:styleId="pt-a-000028">
    <w:name w:val="pt-a-000028"/>
    <w:basedOn w:val="a"/>
    <w:rsid w:val="009A7F7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pt-a0-000029">
    <w:name w:val="pt-a0-000029"/>
    <w:rsid w:val="009A7F77"/>
  </w:style>
  <w:style w:type="paragraph" w:customStyle="1" w:styleId="ConsPlusNormal">
    <w:name w:val="ConsPlusNormal"/>
    <w:rsid w:val="00DA4993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character" w:customStyle="1" w:styleId="a9">
    <w:name w:val="Цветовое выделение"/>
    <w:uiPriority w:val="99"/>
    <w:rsid w:val="006C3DFF"/>
    <w:rPr>
      <w:b/>
      <w:color w:val="26282F"/>
    </w:rPr>
  </w:style>
  <w:style w:type="character" w:customStyle="1" w:styleId="10">
    <w:name w:val="Заголовок 1 Знак"/>
    <w:basedOn w:val="a0"/>
    <w:link w:val="1"/>
    <w:uiPriority w:val="9"/>
    <w:rsid w:val="006C3DF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aa">
    <w:name w:val="Гипертекстовая ссылка"/>
    <w:basedOn w:val="a9"/>
    <w:uiPriority w:val="99"/>
    <w:rsid w:val="006C3DFF"/>
    <w:rPr>
      <w:b w:val="0"/>
      <w:color w:val="106BBE"/>
    </w:rPr>
  </w:style>
  <w:style w:type="paragraph" w:styleId="ab">
    <w:name w:val="No Spacing"/>
    <w:uiPriority w:val="1"/>
    <w:qFormat/>
    <w:rsid w:val="006C3DFF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C2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20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4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732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5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LAN_OS</dc:creator>
  <cp:lastModifiedBy>Татьяна</cp:lastModifiedBy>
  <cp:revision>38</cp:revision>
  <cp:lastPrinted>2026-06-11T11:24:00Z</cp:lastPrinted>
  <dcterms:created xsi:type="dcterms:W3CDTF">2024-05-03T10:29:00Z</dcterms:created>
  <dcterms:modified xsi:type="dcterms:W3CDTF">2026-06-17T12:28:00Z</dcterms:modified>
</cp:coreProperties>
</file>